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№886-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3912" w:hanging="0"/>
        <w:jc w:val="both"/>
        <w:textAlignment w:val="baseline"/>
        <w:rPr/>
      </w:pPr>
      <w:r>
        <w:rPr>
          <w:b/>
          <w:sz w:val="23"/>
          <w:lang w:val="uk-UA"/>
        </w:rPr>
        <w:t xml:space="preserve">Про затвердження гр. Подмастерчику О. М.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b/>
          <w:sz w:val="23"/>
          <w:lang w:val="uk-UA"/>
        </w:rPr>
        <w:t>Х</w:t>
      </w:r>
      <w:r>
        <w:rPr>
          <w:b/>
          <w:sz w:val="23"/>
          <w:lang w:val="uk-UA"/>
        </w:rPr>
        <w:t xml:space="preserve"> </w:t>
      </w:r>
    </w:p>
    <w:p>
      <w:pPr>
        <w:pStyle w:val="Normal"/>
        <w:shd w:val="clear" w:fill="FFFFFF"/>
        <w:rPr>
          <w:b/>
          <w:b/>
          <w:sz w:val="23"/>
          <w:lang w:val="uk-UA"/>
        </w:rPr>
      </w:pPr>
      <w:r>
        <w:rPr>
          <w:b/>
          <w:sz w:val="23"/>
          <w:lang w:val="uk-U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Розглянувши заяву гр. Подмастерчика Олександра Миколайовича,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w:t>
      </w:r>
      <w:r>
        <w:rPr>
          <w:sz w:val="23"/>
          <w:lang w:val="uk-UA"/>
        </w:rPr>
        <w:t>Х</w:t>
      </w:r>
      <w:r>
        <w:rPr>
          <w:sz w:val="23"/>
          <w:lang w:val="uk-UA"/>
        </w:rPr>
        <w:t>, Чугуївського району, Харківської області, враховуючи надану технічну документацію із землеустрою, виконану ФОП Ткачов О. М., витяг з Державного земельного кадастру про земельну ділянку №НВ-6315559442021 від 29.06.2021 року, виданий відділом у Зміївському районі управління Держгеокадастру у Харківській області, керуючись ст. 12, 40, 81, 118, 121, 122, 125, 126, 186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sz w:val="23"/>
          <w:lang w:val="uk-UA"/>
        </w:rPr>
      </w:pPr>
      <w:r>
        <w:rPr>
          <w:sz w:val="23"/>
          <w:lang w:val="uk-UA"/>
        </w:rPr>
      </w:r>
    </w:p>
    <w:p>
      <w:pPr>
        <w:pStyle w:val="Normal"/>
        <w:shd w:val="clear" w:fill="FFFFFF"/>
        <w:rPr/>
      </w:pPr>
      <w:r>
        <w:rPr>
          <w:b/>
          <w:sz w:val="23"/>
          <w:lang w:val="uk-UA"/>
        </w:rPr>
        <w:t>ВИРІШИЛА:</w:t>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1. Затвердити гр. Подмастерчику Олександру Миколайовичу,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0.1200 га., на території Зміївської міської ради, </w:t>
      </w:r>
      <w:r>
        <w:rPr>
          <w:sz w:val="23"/>
          <w:lang w:val="uk-UA"/>
        </w:rPr>
        <w:t>Х</w:t>
      </w:r>
      <w:r>
        <w:rPr>
          <w:sz w:val="23"/>
          <w:lang w:val="uk-UA"/>
        </w:rPr>
        <w:t xml:space="preserve">, Чугуївського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2. Передати із земель житлової і громадської забудови комунальної власності Зміївської міської ради в приватну власність гр. Подмастерчику Олександру Миколайовичу, земельну ділянку кадастровий номер: 6321781001:01:004:0064, площею 0.1200 га., </w:t>
      </w:r>
      <w:r>
        <w:rPr>
          <w:sz w:val="23"/>
        </w:rPr>
        <w:t>(</w:t>
      </w:r>
      <w:r>
        <w:rPr>
          <w:sz w:val="23"/>
          <w:lang w:val="uk-UA"/>
        </w:rPr>
        <w:t xml:space="preserve">забудовані землі, у тому числі малоповерхова забудова 0.1200 га), що розташована </w:t>
      </w:r>
      <w:r>
        <w:rPr>
          <w:sz w:val="23"/>
          <w:lang w:val="uk-UA"/>
        </w:rPr>
        <w:t>Х</w:t>
      </w:r>
      <w:r>
        <w:rPr>
          <w:sz w:val="23"/>
          <w:lang w:val="uk-UA"/>
        </w:rPr>
        <w:t>.</w:t>
      </w:r>
    </w:p>
    <w:p>
      <w:pPr>
        <w:pStyle w:val="Normal"/>
        <w:keepNext/>
        <w:widowControl w:val="false"/>
        <w:shd w:val="clear" w:color="auto" w:fill="FFFFFF"/>
        <w:suppressAutoHyphens w:val="true"/>
        <w:bidi w:val="0"/>
        <w:ind w:left="0" w:right="0" w:firstLine="567"/>
        <w:jc w:val="both"/>
        <w:textAlignment w:val="baseline"/>
        <w:rPr>
          <w:sz w:val="23"/>
        </w:rPr>
      </w:pPr>
      <w:r>
        <w:rPr>
          <w:sz w:val="23"/>
          <w:lang w:val="uk-UA"/>
        </w:rPr>
        <w:t>3. Відомості про обмеження у використанні земельної ділянки, кадастровий номер 6321781001:01:004:0064,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Normal"/>
        <w:keepNext/>
        <w:widowControl w:val="false"/>
        <w:shd w:val="clear" w:color="auto" w:fill="FFFFFF"/>
        <w:suppressAutoHyphens w:val="true"/>
        <w:bidi w:val="0"/>
        <w:ind w:left="0" w:right="0" w:firstLine="567"/>
        <w:jc w:val="both"/>
        <w:textAlignment w:val="baseline"/>
        <w:rPr>
          <w:sz w:val="23"/>
        </w:rPr>
      </w:pPr>
      <w:r>
        <w:rPr>
          <w:sz w:val="23"/>
          <w:lang w:val="uk-UA"/>
        </w:rPr>
        <w:t>4. Рекомендувати гр. Подмастерчику Олександру Миколайовичу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 xml:space="preserve">5. Копію даного рішення направити в ГУ ДПС у Харківській області. </w:t>
      </w:r>
    </w:p>
    <w:p>
      <w:pPr>
        <w:pStyle w:val="Normal"/>
        <w:keepNext/>
        <w:widowControl w:val="false"/>
        <w:shd w:val="clear" w:color="auto" w:fill="FFFFFF"/>
        <w:suppressAutoHyphens w:val="true"/>
        <w:bidi w:val="0"/>
        <w:ind w:left="0" w:right="0" w:firstLine="567"/>
        <w:jc w:val="both"/>
        <w:textAlignment w:val="baseline"/>
        <w:rPr/>
      </w:pPr>
      <w:r>
        <w:rPr>
          <w:sz w:val="23"/>
          <w:lang w:val="uk-UA"/>
        </w:rPr>
        <w:t>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tabs>
          <w:tab w:val="left" w:pos="3000" w:leader="none"/>
        </w:tabs>
        <w:suppressAutoHyphens w:val="true"/>
        <w:bidi w:val="0"/>
        <w:ind w:left="0" w:right="4309"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val="false"/>
        <w:shd w:val="clear" w:color="auto" w:fill="FFFFFF"/>
        <w:tabs>
          <w:tab w:val="left" w:pos="3000" w:leader="none"/>
        </w:tabs>
        <w:suppressAutoHyphens w:val="true"/>
        <w:bidi w:val="0"/>
        <w:ind w:left="0" w:right="4309"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Application>LibreOffice/5.1.6.2$Linux_X86_64 LibreOffice_project/10m0$Build-2</Application>
  <Pages>1</Pages>
  <Words>374</Words>
  <Characters>2579</Characters>
  <CharactersWithSpaces>3117</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2021-07-26T13:16:30Z</cp:lastPrinted>
  <dcterms:modified xsi:type="dcterms:W3CDTF">2021-07-28T11:13:24Z</dcterms:modified>
  <cp:revision>71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